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D7F0F72" w:rsidR="00152A13" w:rsidRPr="00856508" w:rsidRDefault="00C503A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0662D49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062584">
              <w:rPr>
                <w:rFonts w:ascii="Tahoma" w:hAnsi="Tahoma" w:cs="Tahoma"/>
              </w:rPr>
              <w:t xml:space="preserve">Celia Guadalupe Santibañez Sosa </w:t>
            </w:r>
            <w:r w:rsidR="00211F34">
              <w:rPr>
                <w:rFonts w:ascii="Tahoma" w:hAnsi="Tahoma" w:cs="Tahoma"/>
              </w:rPr>
              <w:t xml:space="preserve">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7DDEC703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625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Lic. en Contaduría Publica</w:t>
            </w:r>
          </w:p>
          <w:p w14:paraId="3E0D423A" w14:textId="291A2A89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625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5 agosto 1992 a 27 de junio 1997</w:t>
            </w:r>
          </w:p>
          <w:p w14:paraId="1F708425" w14:textId="3ACF5CD2" w:rsidR="00DA7FCF" w:rsidRDefault="00BA3E7F" w:rsidP="00C503A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625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de contaduría y administración de la U.A.C</w:t>
            </w:r>
          </w:p>
          <w:p w14:paraId="12688D69" w14:textId="627A105F" w:rsidR="00C503AF" w:rsidRPr="00C503AF" w:rsidRDefault="00C503AF" w:rsidP="00211F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t xml:space="preserve">                         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659BF7A3" w:rsidR="008F0271" w:rsidRPr="00120BF9" w:rsidRDefault="00BA3E7F" w:rsidP="00552D21">
            <w:pPr>
              <w:jc w:val="both"/>
              <w:rPr>
                <w:rFonts w:ascii="Tahoma" w:hAnsi="Tahoma" w:cs="Tahoma"/>
              </w:rPr>
            </w:pPr>
            <w:r w:rsidRPr="00120BF9">
              <w:rPr>
                <w:rFonts w:ascii="Tahoma" w:hAnsi="Tahoma" w:cs="Tahoma"/>
              </w:rPr>
              <w:t>Empresa</w:t>
            </w:r>
            <w:r w:rsidR="004F2194" w:rsidRPr="00120BF9">
              <w:rPr>
                <w:rFonts w:ascii="Tahoma" w:hAnsi="Tahoma" w:cs="Tahoma"/>
              </w:rPr>
              <w:t>:</w:t>
            </w:r>
            <w:r w:rsidR="00CB149A" w:rsidRPr="00120BF9">
              <w:rPr>
                <w:rFonts w:ascii="Tahoma" w:hAnsi="Tahoma" w:cs="Tahoma"/>
              </w:rPr>
              <w:t xml:space="preserve"> </w:t>
            </w:r>
            <w:r w:rsidR="00062584" w:rsidRPr="00120BF9">
              <w:rPr>
                <w:rFonts w:ascii="Tahoma" w:hAnsi="Tahoma" w:cs="Tahoma"/>
              </w:rPr>
              <w:t>Tiendas Waldo’s Dolar Mart S.A de C.V</w:t>
            </w:r>
          </w:p>
          <w:p w14:paraId="300F5123" w14:textId="1AEA418A" w:rsidR="00CB69AD" w:rsidRPr="00120BF9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120BF9">
              <w:rPr>
                <w:rFonts w:ascii="Tahoma" w:hAnsi="Tahoma" w:cs="Tahoma"/>
              </w:rPr>
              <w:t>Periodo</w:t>
            </w:r>
            <w:r w:rsidR="004F2194" w:rsidRPr="00120BF9">
              <w:rPr>
                <w:rFonts w:ascii="Tahoma" w:hAnsi="Tahoma" w:cs="Tahoma"/>
              </w:rPr>
              <w:t xml:space="preserve">: </w:t>
            </w:r>
            <w:r w:rsidR="008F1770" w:rsidRPr="00120BF9">
              <w:rPr>
                <w:rFonts w:ascii="Tahoma" w:hAnsi="Tahoma" w:cs="Tahoma"/>
              </w:rPr>
              <w:t xml:space="preserve"> </w:t>
            </w:r>
            <w:r w:rsidR="00062584" w:rsidRPr="00120BF9">
              <w:rPr>
                <w:rFonts w:ascii="Tahoma" w:hAnsi="Tahoma" w:cs="Tahoma"/>
              </w:rPr>
              <w:t>5 septiembre 2022 a 27 de abril 2024</w:t>
            </w:r>
          </w:p>
          <w:p w14:paraId="22C7D02A" w14:textId="23198654" w:rsidR="008F0271" w:rsidRPr="00120BF9" w:rsidRDefault="00BA3E7F" w:rsidP="00E1304B">
            <w:pPr>
              <w:jc w:val="both"/>
              <w:rPr>
                <w:rFonts w:ascii="Tahoma" w:hAnsi="Tahoma" w:cs="Tahoma"/>
              </w:rPr>
            </w:pPr>
            <w:r w:rsidRPr="00120BF9">
              <w:rPr>
                <w:rFonts w:ascii="Tahoma" w:hAnsi="Tahoma" w:cs="Tahoma"/>
              </w:rPr>
              <w:t>Cargo</w:t>
            </w:r>
            <w:r w:rsidR="004F2194" w:rsidRPr="00120BF9">
              <w:rPr>
                <w:rFonts w:ascii="Tahoma" w:hAnsi="Tahoma" w:cs="Tahoma"/>
              </w:rPr>
              <w:t>:</w:t>
            </w:r>
            <w:r w:rsidR="000E7DD1" w:rsidRPr="00120BF9">
              <w:rPr>
                <w:rFonts w:ascii="Tahoma" w:hAnsi="Tahoma" w:cs="Tahoma"/>
              </w:rPr>
              <w:t xml:space="preserve"> </w:t>
            </w:r>
            <w:r w:rsidR="00062584" w:rsidRPr="00120BF9">
              <w:rPr>
                <w:rFonts w:ascii="Tahoma" w:hAnsi="Tahoma" w:cs="Tahoma"/>
              </w:rPr>
              <w:t xml:space="preserve">Subgerente de Sucursal </w:t>
            </w:r>
          </w:p>
          <w:p w14:paraId="09F05F26" w14:textId="0DB63C72" w:rsidR="00E1304B" w:rsidRPr="00AA1544" w:rsidRDefault="00E1304B" w:rsidP="00E1304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D9F26" w14:textId="77777777" w:rsidR="00316967" w:rsidRDefault="00316967" w:rsidP="00527FC7">
      <w:pPr>
        <w:spacing w:after="0" w:line="240" w:lineRule="auto"/>
      </w:pPr>
      <w:r>
        <w:separator/>
      </w:r>
    </w:p>
  </w:endnote>
  <w:endnote w:type="continuationSeparator" w:id="0">
    <w:p w14:paraId="36C35DF0" w14:textId="77777777" w:rsidR="00316967" w:rsidRDefault="0031696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4909E" w14:textId="77777777" w:rsidR="00316967" w:rsidRDefault="00316967" w:rsidP="00527FC7">
      <w:pPr>
        <w:spacing w:after="0" w:line="240" w:lineRule="auto"/>
      </w:pPr>
      <w:r>
        <w:separator/>
      </w:r>
    </w:p>
  </w:footnote>
  <w:footnote w:type="continuationSeparator" w:id="0">
    <w:p w14:paraId="39AACD87" w14:textId="77777777" w:rsidR="00316967" w:rsidRDefault="0031696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4B85"/>
    <w:rsid w:val="00095DCE"/>
    <w:rsid w:val="000B02CA"/>
    <w:rsid w:val="000C3DDB"/>
    <w:rsid w:val="000E33A3"/>
    <w:rsid w:val="000E7DD1"/>
    <w:rsid w:val="00120BF9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516C"/>
    <w:rsid w:val="0026219C"/>
    <w:rsid w:val="00273BBA"/>
    <w:rsid w:val="0028486F"/>
    <w:rsid w:val="002C54F2"/>
    <w:rsid w:val="002C6784"/>
    <w:rsid w:val="002D3DBA"/>
    <w:rsid w:val="002F3C52"/>
    <w:rsid w:val="003008DF"/>
    <w:rsid w:val="00314648"/>
    <w:rsid w:val="00316878"/>
    <w:rsid w:val="00316967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17A26"/>
    <w:rsid w:val="00622EAA"/>
    <w:rsid w:val="006302B4"/>
    <w:rsid w:val="00651E18"/>
    <w:rsid w:val="00657567"/>
    <w:rsid w:val="006651E9"/>
    <w:rsid w:val="006740E6"/>
    <w:rsid w:val="0069247F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6907"/>
    <w:rsid w:val="00A44CAE"/>
    <w:rsid w:val="00A601AD"/>
    <w:rsid w:val="00A7487D"/>
    <w:rsid w:val="00A84DF6"/>
    <w:rsid w:val="00A852D5"/>
    <w:rsid w:val="00A85948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86CAD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2497D"/>
    <w:rsid w:val="00F333C9"/>
    <w:rsid w:val="00F378A7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2024-05-27T23:20:00Z</dcterms:created>
  <dcterms:modified xsi:type="dcterms:W3CDTF">2024-05-28T22:59:00Z</dcterms:modified>
</cp:coreProperties>
</file>